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jc w:val="center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書面議決書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（一社）東洋音楽学会会長　殿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氏名（　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　　　　　　　　　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　　　　　　　　　　　　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私は、令和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6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>20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2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>4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）年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>11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>1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>6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日（土）に開催される（一社）東洋音楽学会第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13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回定時社員総会の議事について、次の通り意思を表明します。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rPr>
          <w:sz w:val="22"/>
          <w:szCs w:val="22"/>
          <w:lang w:val="ja-JP" w:eastAsia="ja-JP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第１号議案　役員選任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</w:p>
    <w:p>
      <w:pPr>
        <w:pStyle w:val="Normal.0"/>
        <w:rPr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第２号議案　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令和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5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202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3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年）度事業報告の件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rPr>
          <w:rFonts w:ascii="ヒラギノ明朝 Pro W3" w:cs="ヒラギノ明朝 Pro W3" w:hAnsi="ヒラギノ明朝 Pro W3" w:eastAsia="ヒラギノ明朝 Pro W3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第３号議案　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令和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5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202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3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年）度収支決算の件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rPr>
          <w:rFonts w:ascii="ヒラギノ明朝 Pro W3" w:cs="ヒラギノ明朝 Pro W3" w:hAnsi="ヒラギノ明朝 Pro W3" w:eastAsia="ヒラギノ明朝 Pro W3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第４号議案　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令和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6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202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4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年）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8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31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日現在貸借対照表および正味財産増減計算書の件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Normal.0"/>
        <w:rPr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第５号議案　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令和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6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202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4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年）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8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月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en-US"/>
        </w:rPr>
        <w:t>31</w:t>
      </w: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日現在会員異動状況の件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</w:p>
    <w:p>
      <w:pPr>
        <w:pStyle w:val="Normal.0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第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６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号議案　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定款施行細則変更の件</w:t>
      </w: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lang w:val="ja-JP" w:eastAsia="ja-JP"/>
        </w:rPr>
      </w:pP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賛成（　　）、　反対（　　）、　保留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  <w:rtl w:val="0"/>
          <w:lang w:val="ja-JP" w:eastAsia="ja-JP"/>
        </w:rPr>
        <w:t>（　　）</w:t>
      </w:r>
    </w:p>
    <w:p>
      <w:pPr>
        <w:pStyle w:val="Normal.0"/>
        <w:widowControl w:val="1"/>
        <w:rPr>
          <w:kern w:val="0"/>
        </w:rPr>
      </w:pPr>
    </w:p>
    <w:p>
      <w:pPr>
        <w:pStyle w:val="Normal.0"/>
        <w:widowControl w:val="1"/>
        <w:rPr>
          <w:rFonts w:ascii="ヒラギノ明朝 Pro W3" w:cs="ヒラギノ明朝 Pro W3" w:hAnsi="ヒラギノ明朝 Pro W3" w:eastAsia="ヒラギノ明朝 Pro W3"/>
          <w:kern w:val="0"/>
          <w:sz w:val="22"/>
          <w:szCs w:val="22"/>
        </w:rPr>
      </w:pPr>
    </w:p>
    <w:p>
      <w:pPr>
        <w:pStyle w:val="Closing"/>
        <w:jc w:val="both"/>
      </w:pPr>
      <w:r>
        <w:rPr>
          <w:rFonts w:ascii="ヒラギノ明朝 Pro W3" w:cs="ヒラギノ明朝 Pro W3" w:hAnsi="ヒラギノ明朝 Pro W3" w:eastAsia="ヒラギノ明朝 Pro W3"/>
          <w:sz w:val="22"/>
          <w:szCs w:val="22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ヒラギノ明朝 Pro W3">
    <w:charset w:val="00"/>
    <w:family w:val="roman"/>
    <w:pitch w:val="default"/>
  </w:font>
  <w:font w:name="ＭＳ Ｐ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96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ＭＳ Ｐ明朝" w:cs="ＭＳ Ｐ明朝" w:hAnsi="ＭＳ Ｐ明朝" w:eastAsia="ＭＳ Ｐ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